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30" w:rsidRPr="00970987" w:rsidRDefault="00D71C0C" w:rsidP="00300934">
      <w:pPr>
        <w:spacing w:before="120" w:after="120"/>
        <w:jc w:val="center"/>
        <w:rPr>
          <w:rFonts w:ascii="Arial" w:hAnsi="Arial" w:cs="Arial"/>
          <w:b/>
          <w:sz w:val="36"/>
        </w:rPr>
      </w:pPr>
      <w:r w:rsidRPr="00970987">
        <w:rPr>
          <w:rFonts w:ascii="Arial" w:hAnsi="Arial" w:cs="Arial"/>
          <w:b/>
          <w:sz w:val="36"/>
        </w:rPr>
        <w:t>Informe Semestral de P</w:t>
      </w:r>
      <w:r w:rsidR="00EC153F" w:rsidRPr="00970987">
        <w:rPr>
          <w:rFonts w:ascii="Arial" w:hAnsi="Arial" w:cs="Arial"/>
          <w:b/>
          <w:sz w:val="36"/>
        </w:rPr>
        <w:t xml:space="preserve">royecto </w:t>
      </w:r>
      <w:r w:rsidRPr="00970987">
        <w:rPr>
          <w:rFonts w:ascii="Arial" w:hAnsi="Arial" w:cs="Arial"/>
          <w:b/>
          <w:sz w:val="36"/>
        </w:rPr>
        <w:t>de Investigación</w:t>
      </w:r>
    </w:p>
    <w:p w:rsidR="00335ADB" w:rsidRPr="00335ADB" w:rsidRDefault="009A24AC" w:rsidP="00300934">
      <w:pPr>
        <w:spacing w:before="120" w:after="12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PIN </w:t>
      </w:r>
      <w:r w:rsidR="00EB4F54">
        <w:rPr>
          <w:rFonts w:ascii="Arial" w:hAnsi="Arial" w:cs="Arial"/>
          <w:sz w:val="32"/>
        </w:rPr>
        <w:t>CEMIX 2024</w:t>
      </w:r>
    </w:p>
    <w:p w:rsidR="00956B30" w:rsidRDefault="00956B30" w:rsidP="00300934">
      <w:pPr>
        <w:spacing w:before="120" w:after="120"/>
        <w:jc w:val="center"/>
        <w:rPr>
          <w:sz w:val="36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Proyecto de Investigación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5650"/>
      </w:tblGrid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Título</w:t>
            </w:r>
            <w:r w:rsidR="00E51066">
              <w:rPr>
                <w:rFonts w:ascii="Arial" w:hAnsi="Arial" w:cs="Arial"/>
                <w:i/>
                <w:sz w:val="22"/>
              </w:rPr>
              <w:t xml:space="preserve"> completo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Investigador Principal (IP)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Fecha de inicio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Importe total concedido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35ADB" w:rsidRDefault="00335ADB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EC153F" w:rsidRPr="007C76A7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Equipo de Investigación</w:t>
            </w:r>
          </w:p>
        </w:tc>
      </w:tr>
    </w:tbl>
    <w:tbl>
      <w:tblPr>
        <w:tblStyle w:val="Tablaconcuadrcula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552"/>
        <w:gridCol w:w="992"/>
        <w:gridCol w:w="1125"/>
        <w:gridCol w:w="1134"/>
        <w:gridCol w:w="1172"/>
      </w:tblGrid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DNI</w:t>
            </w:r>
          </w:p>
        </w:tc>
        <w:tc>
          <w:tcPr>
            <w:tcW w:w="1125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Inicio</w:t>
            </w:r>
          </w:p>
        </w:tc>
        <w:tc>
          <w:tcPr>
            <w:tcW w:w="1134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Fin</w:t>
            </w:r>
          </w:p>
        </w:tc>
        <w:tc>
          <w:tcPr>
            <w:tcW w:w="1172" w:type="dxa"/>
            <w:vAlign w:val="center"/>
          </w:tcPr>
          <w:p w:rsidR="004374F6" w:rsidRPr="004374F6" w:rsidRDefault="004374F6" w:rsidP="009A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4374F6">
              <w:rPr>
                <w:rFonts w:ascii="Arial" w:hAnsi="Arial" w:cs="Arial"/>
                <w:b/>
                <w:sz w:val="22"/>
              </w:rPr>
              <w:t>Obs</w:t>
            </w:r>
            <w:proofErr w:type="spellEnd"/>
            <w:r w:rsidRPr="004374F6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IP</w:t>
            </w:r>
          </w:p>
        </w:tc>
        <w:tc>
          <w:tcPr>
            <w:tcW w:w="2552" w:type="dxa"/>
            <w:vAlign w:val="center"/>
          </w:tcPr>
          <w:p w:rsidR="004374F6" w:rsidRPr="009A4E32" w:rsidRDefault="009A4E32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OP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374F6" w:rsidRPr="00DF4E61" w:rsidRDefault="004374F6" w:rsidP="00300934">
      <w:pPr>
        <w:spacing w:before="120" w:after="120"/>
        <w:rPr>
          <w:i/>
          <w:sz w:val="18"/>
        </w:rPr>
      </w:pPr>
      <w:r w:rsidRPr="00DF4E61">
        <w:rPr>
          <w:i/>
        </w:rPr>
        <w:t>*</w:t>
      </w:r>
      <w:r w:rsidR="009A4E32">
        <w:rPr>
          <w:i/>
        </w:rPr>
        <w:t>Observaciones, j</w:t>
      </w:r>
      <w:r w:rsidRPr="00DF4E61">
        <w:rPr>
          <w:i/>
        </w:rPr>
        <w:t>ustificación de cambios en el EIN con respecto al equipo inicial (según PCI)</w:t>
      </w:r>
      <w:r>
        <w:rPr>
          <w:i/>
          <w:sz w:val="18"/>
        </w:rPr>
        <w:t>, si procede</w:t>
      </w:r>
    </w:p>
    <w:p w:rsidR="00956B30" w:rsidRPr="00C91EDC" w:rsidRDefault="00956B30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DC3A6B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Actividades</w:t>
            </w:r>
            <w:r w:rsidR="00956B30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0209C8">
              <w:rPr>
                <w:rFonts w:ascii="Arial" w:hAnsi="Arial" w:cs="Arial"/>
                <w:b/>
                <w:sz w:val="28"/>
                <w:szCs w:val="24"/>
              </w:rPr>
              <w:t>realizadas</w:t>
            </w:r>
          </w:p>
        </w:tc>
      </w:tr>
    </w:tbl>
    <w:p w:rsidR="00DC3A6B" w:rsidRDefault="00DC3A6B" w:rsidP="00300934">
      <w:pPr>
        <w:spacing w:before="120" w:after="120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</w:t>
      </w:r>
      <w:r w:rsidR="004D1C5E">
        <w:rPr>
          <w:rFonts w:ascii="Arial" w:hAnsi="Arial" w:cs="Arial"/>
          <w:i/>
          <w:sz w:val="16"/>
          <w:szCs w:val="24"/>
        </w:rPr>
        <w:t xml:space="preserve">y pormenorizada </w:t>
      </w:r>
      <w:r>
        <w:rPr>
          <w:rFonts w:ascii="Arial" w:hAnsi="Arial" w:cs="Arial"/>
          <w:i/>
          <w:sz w:val="16"/>
          <w:szCs w:val="24"/>
        </w:rPr>
        <w:t xml:space="preserve">de las actividades </w:t>
      </w:r>
      <w:r w:rsidR="00E42A83">
        <w:rPr>
          <w:rFonts w:ascii="Arial" w:hAnsi="Arial" w:cs="Arial"/>
          <w:i/>
          <w:sz w:val="16"/>
          <w:szCs w:val="24"/>
        </w:rPr>
        <w:t xml:space="preserve">realizadas </w:t>
      </w:r>
      <w:r w:rsidR="004D1C5E">
        <w:rPr>
          <w:rFonts w:ascii="Arial" w:hAnsi="Arial" w:cs="Arial"/>
          <w:i/>
          <w:sz w:val="16"/>
          <w:szCs w:val="24"/>
        </w:rPr>
        <w:t>en el primer semestre)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Prevista en el PCI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FF227C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Descripción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12EC8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Grado de aprovechamiento en relación con el cumplimiento de los objetivos del proyecto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209C8" w:rsidRPr="00EB4F54" w:rsidRDefault="000209C8" w:rsidP="00300934">
      <w:pPr>
        <w:spacing w:before="120" w:after="120"/>
        <w:rPr>
          <w:rFonts w:ascii="Arial" w:hAnsi="Arial" w:cs="Arial"/>
          <w:sz w:val="24"/>
          <w:szCs w:val="24"/>
        </w:rPr>
      </w:pPr>
    </w:p>
    <w:p w:rsidR="009A4E32" w:rsidRDefault="009A4E32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EB4F54" w:rsidRDefault="00EB4F54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CE1316" w:rsidRPr="00C91EDC" w:rsidRDefault="00CE1316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lastRenderedPageBreak/>
              <w:t>Actualización del p</w:t>
            </w:r>
            <w:r w:rsidR="00012EC8">
              <w:rPr>
                <w:rFonts w:ascii="Arial" w:hAnsi="Arial" w:cs="Arial"/>
                <w:b/>
                <w:sz w:val="28"/>
                <w:szCs w:val="24"/>
              </w:rPr>
              <w:t>lan de trabajo</w:t>
            </w:r>
            <w:r w:rsidR="004F0BA3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6F1597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trabajo</w:t>
      </w:r>
    </w:p>
    <w:p w:rsidR="006F1597" w:rsidRDefault="006F1597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(Indicar los cambios con respecto a lo programado en el PCI, si procede)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932BD8" w:rsidRDefault="00932BD8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a realizar</w:t>
      </w:r>
    </w:p>
    <w:p w:rsidR="00932BD8" w:rsidRDefault="00932BD8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y pormenorizada de las actividades a realizar en el segundo semestre)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 xml:space="preserve">Prevista en el PCI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932BD8" w:rsidRDefault="00932BD8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Aprovechamiento esperado en relación con el cumplimiento de los objetivos del proyecto</w:t>
      </w:r>
      <w:r w:rsidR="00300934"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EB4F54" w:rsidRPr="00EB4F54" w:rsidRDefault="00EB4F54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4F0BA3" w:rsidRPr="00C91EDC" w:rsidRDefault="004F0BA3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Gastos de ejecución </w:t>
            </w:r>
          </w:p>
        </w:tc>
      </w:tr>
    </w:tbl>
    <w:p w:rsidR="002C2C5B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EF78F4">
        <w:rPr>
          <w:rFonts w:ascii="Arial" w:hAnsi="Arial" w:cs="Arial"/>
          <w:b/>
          <w:sz w:val="24"/>
          <w:szCs w:val="24"/>
        </w:rPr>
        <w:t xml:space="preserve">realizados </w:t>
      </w:r>
    </w:p>
    <w:p w:rsidR="004051BA" w:rsidRDefault="004051BA" w:rsidP="00300934">
      <w:pPr>
        <w:pStyle w:val="Prrafodelista"/>
        <w:spacing w:before="120" w:after="120"/>
        <w:ind w:left="709"/>
        <w:contextualSpacing w:val="0"/>
        <w:rPr>
          <w:rFonts w:ascii="Arial" w:hAnsi="Arial" w:cs="Arial"/>
          <w:b/>
          <w:sz w:val="24"/>
          <w:szCs w:val="24"/>
        </w:rPr>
      </w:pPr>
    </w:p>
    <w:p w:rsidR="004051BA" w:rsidRDefault="004051BA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de cuentas de unidades de gasto</w:t>
      </w:r>
    </w:p>
    <w:p w:rsidR="00EF78F4" w:rsidRPr="004051BA" w:rsidRDefault="004051BA" w:rsidP="00300934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4051BA">
        <w:rPr>
          <w:rFonts w:ascii="Arial" w:hAnsi="Arial" w:cs="Arial"/>
          <w:i/>
          <w:sz w:val="16"/>
          <w:szCs w:val="24"/>
        </w:rPr>
        <w:t>(Estado de cuentas de unidades de gasto a fecha de finalización del proyecto)</w:t>
      </w:r>
    </w:p>
    <w:p w:rsidR="00EF78F4" w:rsidRPr="00EF78F4" w:rsidRDefault="00EF78F4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F78F4" w:rsidRDefault="00EF78F4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830CB0">
        <w:rPr>
          <w:rFonts w:ascii="Arial" w:hAnsi="Arial" w:cs="Arial"/>
          <w:b/>
          <w:sz w:val="24"/>
          <w:szCs w:val="24"/>
        </w:rPr>
        <w:t>previstos</w:t>
      </w:r>
      <w:r w:rsidR="004051BA">
        <w:rPr>
          <w:rFonts w:ascii="Arial" w:hAnsi="Arial" w:cs="Arial"/>
          <w:b/>
          <w:sz w:val="24"/>
          <w:szCs w:val="24"/>
        </w:rPr>
        <w:t xml:space="preserve"> </w:t>
      </w:r>
    </w:p>
    <w:p w:rsidR="002C2C5B" w:rsidRDefault="002C2C5B" w:rsidP="00300934">
      <w:pPr>
        <w:spacing w:before="120" w:after="120"/>
        <w:rPr>
          <w:rFonts w:ascii="Arial" w:hAnsi="Arial" w:cs="Arial"/>
          <w:color w:val="FF0000"/>
          <w:sz w:val="24"/>
          <w:szCs w:val="24"/>
        </w:rPr>
      </w:pPr>
    </w:p>
    <w:p w:rsidR="00346C69" w:rsidRPr="00C91EDC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346C69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46C69" w:rsidRPr="00C91EDC" w:rsidRDefault="00346C69" w:rsidP="009A4E3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Valoración personal, comentarios y sugerencias sobre el desarrollo del proyecto </w:t>
            </w:r>
          </w:p>
        </w:tc>
      </w:tr>
    </w:tbl>
    <w:p w:rsidR="00346C69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346C69" w:rsidRDefault="001E06EE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75F33" w:rsidRPr="00C91EDC" w:rsidRDefault="00B75F33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</w:p>
    <w:p w:rsidR="009A24AC" w:rsidRDefault="009A24AC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Granada, a de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202_</w:t>
      </w:r>
    </w:p>
    <w:p w:rsidR="00956B30" w:rsidRDefault="00956B30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sectPr w:rsidR="004976C8" w:rsidSect="00300934">
      <w:headerReference w:type="default" r:id="rId8"/>
      <w:footerReference w:type="default" r:id="rId9"/>
      <w:pgSz w:w="11906" w:h="16838"/>
      <w:pgMar w:top="1417" w:right="1701" w:bottom="1417" w:left="1701" w:header="720" w:footer="4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C8" w:rsidRDefault="000209C8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FE7C79" w:rsidRPr="00790215" w:rsidRDefault="00DA30F7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>Informe Semestral</w:t>
    </w:r>
    <w:r w:rsidR="001E06EE">
      <w:rPr>
        <w:rFonts w:ascii="Arial" w:hAnsi="Arial" w:cs="Arial"/>
      </w:rPr>
      <w:tab/>
    </w:r>
    <w:r w:rsidR="001E06EE" w:rsidRPr="00790215">
      <w:rPr>
        <w:rFonts w:ascii="Arial" w:hAnsi="Arial" w:cs="Arial"/>
      </w:rPr>
      <w:t xml:space="preserve">PIN </w:t>
    </w:r>
    <w:r w:rsidR="00EB4F54">
      <w:rPr>
        <w:rFonts w:ascii="Arial" w:hAnsi="Arial" w:cs="Arial"/>
      </w:rPr>
      <w:t>CEMIX 2024</w:t>
    </w:r>
  </w:p>
  <w:p w:rsidR="001E06EE" w:rsidRDefault="001E06EE" w:rsidP="001E06EE">
    <w:pPr>
      <w:pStyle w:val="Piedepgina"/>
      <w:framePr w:wrap="around" w:vAnchor="text" w:hAnchor="page" w:x="5866" w:y="2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4F54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B4F5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F3B2A" w:rsidRDefault="00CF3B2A" w:rsidP="00FE7C79">
    <w:pPr>
      <w:pStyle w:val="Piedepgina"/>
    </w:pPr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C5" w:rsidRPr="0030512B" w:rsidRDefault="00587FC5" w:rsidP="00587FC5">
    <w:pPr>
      <w:jc w:val="center"/>
      <w:rPr>
        <w:sz w:val="16"/>
      </w:rPr>
    </w:pPr>
    <w:r w:rsidRPr="0030512B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-370619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3" name="Imagen 3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512B">
      <w:rPr>
        <w:i/>
        <w:smallCaps/>
        <w:color w:val="A6A6A6" w:themeColor="background1" w:themeShade="A6"/>
      </w:rPr>
      <w:t>Centro Mixto Universidad de Granada Mando de Adiestramiento y Doctrina</w:t>
    </w:r>
  </w:p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D8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AE7F69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D8700D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A55A8"/>
    <w:multiLevelType w:val="hybridMultilevel"/>
    <w:tmpl w:val="EC366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917E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0"/>
  </w:num>
  <w:num w:numId="4">
    <w:abstractNumId w:val="8"/>
  </w:num>
  <w:num w:numId="5">
    <w:abstractNumId w:val="19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14"/>
  </w:num>
  <w:num w:numId="11">
    <w:abstractNumId w:val="3"/>
  </w:num>
  <w:num w:numId="12">
    <w:abstractNumId w:val="27"/>
  </w:num>
  <w:num w:numId="13">
    <w:abstractNumId w:val="18"/>
  </w:num>
  <w:num w:numId="14">
    <w:abstractNumId w:val="4"/>
  </w:num>
  <w:num w:numId="15">
    <w:abstractNumId w:val="20"/>
  </w:num>
  <w:num w:numId="16">
    <w:abstractNumId w:val="30"/>
  </w:num>
  <w:num w:numId="17">
    <w:abstractNumId w:val="9"/>
  </w:num>
  <w:num w:numId="18">
    <w:abstractNumId w:val="17"/>
  </w:num>
  <w:num w:numId="19">
    <w:abstractNumId w:val="5"/>
  </w:num>
  <w:num w:numId="20">
    <w:abstractNumId w:val="13"/>
  </w:num>
  <w:num w:numId="21">
    <w:abstractNumId w:val="28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 w:numId="27">
    <w:abstractNumId w:val="24"/>
  </w:num>
  <w:num w:numId="28">
    <w:abstractNumId w:val="26"/>
  </w:num>
  <w:num w:numId="29">
    <w:abstractNumId w:val="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12EC8"/>
    <w:rsid w:val="000209C8"/>
    <w:rsid w:val="00035D68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1E06EE"/>
    <w:rsid w:val="00220303"/>
    <w:rsid w:val="002237EE"/>
    <w:rsid w:val="00224A32"/>
    <w:rsid w:val="00267EFB"/>
    <w:rsid w:val="0027753A"/>
    <w:rsid w:val="00294287"/>
    <w:rsid w:val="002A3B28"/>
    <w:rsid w:val="002C2C5B"/>
    <w:rsid w:val="002E2A7B"/>
    <w:rsid w:val="002F1CF7"/>
    <w:rsid w:val="002F4473"/>
    <w:rsid w:val="00300934"/>
    <w:rsid w:val="0030512B"/>
    <w:rsid w:val="00326D6B"/>
    <w:rsid w:val="00335ADB"/>
    <w:rsid w:val="003436C1"/>
    <w:rsid w:val="00346796"/>
    <w:rsid w:val="00346C69"/>
    <w:rsid w:val="003A42EF"/>
    <w:rsid w:val="003E187C"/>
    <w:rsid w:val="003F7B7E"/>
    <w:rsid w:val="004028D8"/>
    <w:rsid w:val="0040365D"/>
    <w:rsid w:val="004051BA"/>
    <w:rsid w:val="00416276"/>
    <w:rsid w:val="004374F6"/>
    <w:rsid w:val="004377D0"/>
    <w:rsid w:val="00487C2C"/>
    <w:rsid w:val="004940AA"/>
    <w:rsid w:val="00496E0A"/>
    <w:rsid w:val="004976C8"/>
    <w:rsid w:val="004A0650"/>
    <w:rsid w:val="004B19D8"/>
    <w:rsid w:val="004D1C5E"/>
    <w:rsid w:val="004F0BA3"/>
    <w:rsid w:val="004F140A"/>
    <w:rsid w:val="004F675A"/>
    <w:rsid w:val="0053456E"/>
    <w:rsid w:val="005423CD"/>
    <w:rsid w:val="005467C1"/>
    <w:rsid w:val="00547ECE"/>
    <w:rsid w:val="00570A92"/>
    <w:rsid w:val="00587FC5"/>
    <w:rsid w:val="005910F6"/>
    <w:rsid w:val="0059203F"/>
    <w:rsid w:val="00596599"/>
    <w:rsid w:val="005A4FFF"/>
    <w:rsid w:val="005A58B5"/>
    <w:rsid w:val="005E22C3"/>
    <w:rsid w:val="005F4C41"/>
    <w:rsid w:val="00651034"/>
    <w:rsid w:val="006540EC"/>
    <w:rsid w:val="00671484"/>
    <w:rsid w:val="006B3303"/>
    <w:rsid w:val="006D3970"/>
    <w:rsid w:val="006D7813"/>
    <w:rsid w:val="006E64EC"/>
    <w:rsid w:val="006E7D2A"/>
    <w:rsid w:val="006F1597"/>
    <w:rsid w:val="006F1BA0"/>
    <w:rsid w:val="006F619D"/>
    <w:rsid w:val="006F6905"/>
    <w:rsid w:val="00700610"/>
    <w:rsid w:val="00730E81"/>
    <w:rsid w:val="0074694C"/>
    <w:rsid w:val="00752F22"/>
    <w:rsid w:val="00790215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30CB0"/>
    <w:rsid w:val="008762C0"/>
    <w:rsid w:val="008A0AFA"/>
    <w:rsid w:val="008B7407"/>
    <w:rsid w:val="008E244F"/>
    <w:rsid w:val="008F21F5"/>
    <w:rsid w:val="00901010"/>
    <w:rsid w:val="00920FF5"/>
    <w:rsid w:val="00932BD8"/>
    <w:rsid w:val="00943893"/>
    <w:rsid w:val="00956B30"/>
    <w:rsid w:val="00970987"/>
    <w:rsid w:val="0097556E"/>
    <w:rsid w:val="00981AB2"/>
    <w:rsid w:val="00991C79"/>
    <w:rsid w:val="009A24AC"/>
    <w:rsid w:val="009A4E32"/>
    <w:rsid w:val="009A70A9"/>
    <w:rsid w:val="009B361D"/>
    <w:rsid w:val="009C66CF"/>
    <w:rsid w:val="009D4E01"/>
    <w:rsid w:val="009F0BDA"/>
    <w:rsid w:val="009F13A7"/>
    <w:rsid w:val="009F7F9F"/>
    <w:rsid w:val="00A030A3"/>
    <w:rsid w:val="00A13F72"/>
    <w:rsid w:val="00A74388"/>
    <w:rsid w:val="00A81D50"/>
    <w:rsid w:val="00AA40F9"/>
    <w:rsid w:val="00AA70B3"/>
    <w:rsid w:val="00AB0881"/>
    <w:rsid w:val="00AB1094"/>
    <w:rsid w:val="00AC1E9B"/>
    <w:rsid w:val="00AC6E33"/>
    <w:rsid w:val="00AD373E"/>
    <w:rsid w:val="00B24998"/>
    <w:rsid w:val="00B34608"/>
    <w:rsid w:val="00B43DB2"/>
    <w:rsid w:val="00B505DF"/>
    <w:rsid w:val="00B5654A"/>
    <w:rsid w:val="00B66247"/>
    <w:rsid w:val="00B718E9"/>
    <w:rsid w:val="00B75F33"/>
    <w:rsid w:val="00B84AF5"/>
    <w:rsid w:val="00BB7DC6"/>
    <w:rsid w:val="00BF2A14"/>
    <w:rsid w:val="00C41CA1"/>
    <w:rsid w:val="00C646B4"/>
    <w:rsid w:val="00C70C95"/>
    <w:rsid w:val="00C828F9"/>
    <w:rsid w:val="00CA4350"/>
    <w:rsid w:val="00CB39F8"/>
    <w:rsid w:val="00CB52FE"/>
    <w:rsid w:val="00CD3A4D"/>
    <w:rsid w:val="00CE1316"/>
    <w:rsid w:val="00CF3B2A"/>
    <w:rsid w:val="00D13522"/>
    <w:rsid w:val="00D26231"/>
    <w:rsid w:val="00D31E06"/>
    <w:rsid w:val="00D35E37"/>
    <w:rsid w:val="00D375FE"/>
    <w:rsid w:val="00D56C67"/>
    <w:rsid w:val="00D62006"/>
    <w:rsid w:val="00D71C0C"/>
    <w:rsid w:val="00D90543"/>
    <w:rsid w:val="00DA30F7"/>
    <w:rsid w:val="00DB7EBF"/>
    <w:rsid w:val="00DC3A6B"/>
    <w:rsid w:val="00DF55EA"/>
    <w:rsid w:val="00E120A1"/>
    <w:rsid w:val="00E21626"/>
    <w:rsid w:val="00E42A83"/>
    <w:rsid w:val="00E51066"/>
    <w:rsid w:val="00E64F05"/>
    <w:rsid w:val="00E71C53"/>
    <w:rsid w:val="00E747CE"/>
    <w:rsid w:val="00E74EE8"/>
    <w:rsid w:val="00E83C66"/>
    <w:rsid w:val="00E91EF6"/>
    <w:rsid w:val="00EB3146"/>
    <w:rsid w:val="00EB4F54"/>
    <w:rsid w:val="00EC043C"/>
    <w:rsid w:val="00EC153F"/>
    <w:rsid w:val="00EC5397"/>
    <w:rsid w:val="00ED7014"/>
    <w:rsid w:val="00EE08F9"/>
    <w:rsid w:val="00EE135E"/>
    <w:rsid w:val="00EF78F4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  <w:rsid w:val="00FE7C79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06F7C5E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  <w:style w:type="character" w:styleId="Nmerodepgina">
    <w:name w:val="page number"/>
    <w:basedOn w:val="Fuentedeprrafopredeter"/>
    <w:uiPriority w:val="99"/>
    <w:rsid w:val="001E06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4EE5-A386-4B89-A555-B543814B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2</Pages>
  <Words>199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26</cp:revision>
  <cp:lastPrinted>2005-09-26T12:24:00Z</cp:lastPrinted>
  <dcterms:created xsi:type="dcterms:W3CDTF">2020-09-25T10:41:00Z</dcterms:created>
  <dcterms:modified xsi:type="dcterms:W3CDTF">2024-09-30T09:08:00Z</dcterms:modified>
</cp:coreProperties>
</file>